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ALLEGATO 1 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Istituto Comprensivo “LUCA TOZZI” di Frignano (CE)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851" w:hanging="851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Oggetto: domanda di partecipazione alla selezione per esperti esterni, progetto </w:t>
      </w:r>
      <w:r w:rsidDel="00000000" w:rsidR="00000000" w:rsidRPr="00000000">
        <w:rPr>
          <w:b w:val="1"/>
          <w:rtl w:val="0"/>
        </w:rPr>
        <w:t xml:space="preserve">10.2.2A-FSEPON-CA-2021-132 “Empowerment”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  </w:t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4"/>
        <w:gridCol w:w="5984"/>
        <w:tblGridChange w:id="0">
          <w:tblGrid>
            <w:gridCol w:w="3794"/>
            <w:gridCol w:w="5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di nascita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Luogo e provincia di nascita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Residente a … provincia di ….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Indirizzo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Cellulare 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Mail 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Sede di servizio (docenti di ruolo)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Condizione lavorativa (esterni)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 essere ammesso/a alla procedura di selezione di ESPERTO per il progetto progetto </w:t>
      </w:r>
      <w:r w:rsidDel="00000000" w:rsidR="00000000" w:rsidRPr="00000000">
        <w:rPr>
          <w:b w:val="1"/>
          <w:rtl w:val="0"/>
        </w:rPr>
        <w:t xml:space="preserve">10.2.2A-FSEPON-CA-2021-132 “Empowerment” per i seguenti moduli (indicare con una X i moduli per cui si presenta la candidatura)</w:t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0"/>
        <w:gridCol w:w="2268"/>
        <w:gridCol w:w="1836"/>
        <w:tblGridChange w:id="0">
          <w:tblGrid>
            <w:gridCol w:w="4390"/>
            <w:gridCol w:w="2268"/>
            <w:gridCol w:w="1836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Area disciplinare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90" w:lineRule="auto"/>
              <w:jc w:val="both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Titolo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Lingua straniera 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Key to the future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Competenze in materia di cittadinanza- Educazione alla conoscenza e al rispetto dell’ambiente naturale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90" w:lineRule="auto"/>
              <w:jc w:val="both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M’illumino di verde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Competenze in materia di cittadinanza- Progettazione di percorsi di utilità sociale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90" w:lineRule="auto"/>
              <w:jc w:val="both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Una scuola che SERVE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Competenza personale, sociale e capacità di imparare ad imparare- Laboratorio di storia del ‘900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90" w:lineRule="auto"/>
              <w:jc w:val="both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Agorà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Competenza personale, sociale e capacità di imparare ad imparare- Laboratorio di storiografia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90" w:lineRule="auto"/>
              <w:jc w:val="both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Roma chiama Atene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90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proposito, il sottoscritto, dichiara sotto la propria responsabilità e consapevole della responsabilità penale, come previst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dagli artt. 75 e 76 del DPR 28.12.2000 n. 445 e successive modificazioni, nel caso di dichiarazioni mendaci, falsità negli atti o uso di atti falsi 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  dati anagrafici su riportati corrispondono al sottoscrittore della presente istanza;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 i recapiti indicati sono quelli che il sottoscritto intende utilizzare per ricevere eventuali comunicazioni da parte dell’Istituto Scolastico in merito alla presente procedura concorsuale;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della cittadinanza italiana;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della cittadinanza del seguente Stato  facente parte della 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 dello Stato di appartenenza;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il seguente titolo di studio  …………………………………………………………………… conseguito a ………………………………. Università ………………………………………… in data ………………..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procedimenti penali pendenti;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OVVERO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riportato condanne penali passate in giudicato per le seguenti fattispecie di reato  ……………………………………………………………………………………………………………….;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i seguenti procedimenti penali in corso ……………………………………………………. 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tutte le indicazioni contenute nel bando e di dare espresso assenso al trattamento dei dati personali finalizzato alla gestione della procedura concorsuale e degli adempimenti conseguenti ai sensi della vigente legislazione in materia.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dichiara, sotto la propria responsabilità, di essere in possesso dei titoli di ammissione previsti, di avere preso visione del bando e di accettare tutte le indicazioni in esso contenute,  di essere a conoscenza che le dichiarazioni dei requisiti, qualità e titoli riportati nella domanda e nel curriculum vitae allegato sono soggette alle disposizioni del Testo Unico in materia di documentazione amministrativa emanate con DPR 28.12.2000 n. 445.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Il/La sottoscritto/a, ai sensi dell’articolo 13 del D.Lgs. 196/2003, esprime il consenso al trattamento, alla comunicazione e alla diffusione dei dati personali contenuti nella presente autocertificazione in relazione alle finalità istituzionali o ad attività ad essa strumentali.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 alla presente domanda i seguenti documenti: </w:t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 – Criteri di valutazione delle candidature\ scheda da compilare a cura del candidato  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  europeo   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di un documento di riconoscimento </w:t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720" w:hanging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 </w:t>
        <w:tab/>
        <w:tab/>
        <w:tab/>
        <w:tab/>
        <w:tab/>
        <w:tab/>
        <w:tab/>
        <w:tab/>
        <w:tab/>
        <w:tab/>
        <w:t xml:space="preserve"> Firma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e"/>
    <w:rsid w:val="00DF52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DF52AE"/>
  </w:style>
  <w:style w:type="character" w:styleId="eop" w:customStyle="1">
    <w:name w:val="eop"/>
    <w:basedOn w:val="Carpredefinitoparagrafo"/>
    <w:rsid w:val="00DF52AE"/>
  </w:style>
  <w:style w:type="character" w:styleId="contextualspellingandgrammarerror" w:customStyle="1">
    <w:name w:val="contextualspellingandgrammarerror"/>
    <w:basedOn w:val="Carpredefinitoparagrafo"/>
    <w:rsid w:val="00DF52AE"/>
  </w:style>
  <w:style w:type="character" w:styleId="spellingerror" w:customStyle="1">
    <w:name w:val="spellingerror"/>
    <w:basedOn w:val="Carpredefinitoparagrafo"/>
    <w:rsid w:val="00DF52AE"/>
  </w:style>
  <w:style w:type="character" w:styleId="pagebreaktextspan" w:customStyle="1">
    <w:name w:val="pagebreaktextspan"/>
    <w:basedOn w:val="Carpredefinitoparagrafo"/>
    <w:rsid w:val="00DF52AE"/>
  </w:style>
  <w:style w:type="paragraph" w:styleId="Paragrafoelenco">
    <w:name w:val="List Paragraph"/>
    <w:basedOn w:val="Normale"/>
    <w:uiPriority w:val="34"/>
    <w:qFormat w:val="1"/>
    <w:rsid w:val="00DF52AE"/>
    <w:pPr>
      <w:ind w:left="720"/>
      <w:contextualSpacing w:val="1"/>
    </w:pPr>
  </w:style>
  <w:style w:type="table" w:styleId="Grigliatabella">
    <w:name w:val="Table Grid"/>
    <w:basedOn w:val="Tabellanormale"/>
    <w:uiPriority w:val="59"/>
    <w:unhideWhenUsed w:val="1"/>
    <w:rsid w:val="00790C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qcu+jvGRfq6ROHpr7e2d3X3cg==">AMUW2mWBeXRtVsHTXSThBN08Cf7zkNXAlhNFiCg7T95cldh/fvXjbpZPweqo+z3kkaZlSxAoAB8IwOXMQydC6c4VW4bdLnoTr/DMOYVxlybMA8St7sME+F4=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2018-12-24T05:16:00Z</dcterms:created>
  <dc:creator>Usami</dc:creator>
</cp:coreProperties>
</file>